
<file path=[Content_Types].xml><?xml version="1.0" encoding="utf-8"?>
<Types xmlns="http://schemas.openxmlformats.org/package/2006/content-types">
  <Default Extension="pcz" ContentType="image/x-pcz"/>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C9981" w14:textId="77777777" w:rsidR="00B21C88" w:rsidRDefault="00B21C88" w:rsidP="00125A37">
      <w:pPr>
        <w:pStyle w:val="Rubrik1"/>
        <w:rPr>
          <w:lang w:val="sv-SE"/>
        </w:rPr>
      </w:pPr>
    </w:p>
    <w:p w14:paraId="2D79CA73" w14:textId="77777777" w:rsidR="00CA19CF" w:rsidRPr="003F6466" w:rsidRDefault="00B21C88" w:rsidP="00125A37">
      <w:pPr>
        <w:pStyle w:val="Rubrik1"/>
        <w:rPr>
          <w:lang w:val="sv-SE"/>
        </w:rPr>
      </w:pPr>
      <w:r>
        <w:rPr>
          <w:lang w:val="sv-SE"/>
        </w:rPr>
        <w:t>R</w:t>
      </w:r>
      <w:r w:rsidR="00CA19CF" w:rsidRPr="003F6466">
        <w:rPr>
          <w:lang w:val="sv-SE"/>
        </w:rPr>
        <w:t>eglemente för Biomedicin</w:t>
      </w:r>
      <w:r w:rsidR="00AA294B">
        <w:rPr>
          <w:lang w:val="sv-SE"/>
        </w:rPr>
        <w:t>ska Analytikers</w:t>
      </w:r>
      <w:r w:rsidR="00CA19CF" w:rsidRPr="003F6466">
        <w:rPr>
          <w:lang w:val="sv-SE"/>
        </w:rPr>
        <w:t>ektionen (B</w:t>
      </w:r>
      <w:r w:rsidR="00347D8C">
        <w:rPr>
          <w:lang w:val="sv-SE"/>
        </w:rPr>
        <w:t>AS</w:t>
      </w:r>
      <w:r w:rsidR="00CA19CF" w:rsidRPr="003F6466">
        <w:rPr>
          <w:lang w:val="sv-SE"/>
        </w:rPr>
        <w:t>)</w:t>
      </w:r>
    </w:p>
    <w:p w14:paraId="3458566D" w14:textId="77777777" w:rsidR="00CA19CF" w:rsidRDefault="00CA19CF" w:rsidP="00CA19CF">
      <w:pPr>
        <w:rPr>
          <w:lang w:val="sv-SE"/>
        </w:rPr>
      </w:pPr>
    </w:p>
    <w:p w14:paraId="3BF8535D" w14:textId="3F2F9070" w:rsidR="00B21C88" w:rsidRDefault="00B21C88" w:rsidP="00B21C88">
      <w:r>
        <w:t>Antaget: 20</w:t>
      </w:r>
      <w:r w:rsidR="00347D8C">
        <w:t>18</w:t>
      </w:r>
      <w:r>
        <w:t>-0</w:t>
      </w:r>
      <w:r w:rsidR="00347D8C">
        <w:t>4</w:t>
      </w:r>
      <w:r>
        <w:t>-</w:t>
      </w:r>
      <w:r w:rsidR="00347D8C">
        <w:t>26</w:t>
      </w:r>
    </w:p>
    <w:p w14:paraId="1EC4F779" w14:textId="2A9B4F42" w:rsidR="00DE2DFF" w:rsidRDefault="00DE2DFF" w:rsidP="00B21C88">
      <w:r>
        <w:t>Ändrat: 2021-04-28</w:t>
      </w:r>
    </w:p>
    <w:p w14:paraId="40A2E05D" w14:textId="77777777" w:rsidR="00CA19CF" w:rsidRPr="003F6466" w:rsidRDefault="00CA19CF" w:rsidP="00B21C88">
      <w:pPr>
        <w:pStyle w:val="Kapitel"/>
      </w:pPr>
      <w:r w:rsidRPr="003F6466">
        <w:t>Syfte, organisation och verksamhetsområde</w:t>
      </w:r>
    </w:p>
    <w:p w14:paraId="438637DC" w14:textId="5D541B0A" w:rsidR="00CA19CF" w:rsidRPr="003F6466" w:rsidRDefault="00CA19CF" w:rsidP="00347D8C">
      <w:pPr>
        <w:pStyle w:val="Paragraf"/>
      </w:pPr>
      <w:r w:rsidRPr="003F6466">
        <w:t>§1</w:t>
      </w:r>
      <w:r w:rsidRPr="003F6466">
        <w:tab/>
      </w:r>
      <w:r w:rsidR="00347D8C">
        <w:t>Detta reglemente gäller Biomedicinska Analytikersektionen (BAS) inom Medicinska Föreningen (MF), utöver vad som anges i Medicinska Föreningens i Stockholm stadgar 1</w:t>
      </w:r>
      <w:r w:rsidR="00DE2DFF">
        <w:t>0</w:t>
      </w:r>
      <w:r w:rsidR="00347D8C">
        <w:t xml:space="preserve"> kapitlet.</w:t>
      </w:r>
    </w:p>
    <w:p w14:paraId="0F19D83A" w14:textId="77777777" w:rsidR="00CA19CF" w:rsidRPr="003F6466" w:rsidRDefault="00CA19CF" w:rsidP="00B21C88">
      <w:pPr>
        <w:pStyle w:val="Paragraf"/>
      </w:pPr>
      <w:r w:rsidRPr="003F6466">
        <w:t>§2</w:t>
      </w:r>
      <w:r w:rsidRPr="003F6466">
        <w:tab/>
      </w:r>
      <w:r w:rsidR="00347D8C" w:rsidRPr="00347D8C">
        <w:t xml:space="preserve">Biomedicinska Analytikersektionen (BAS) är en sektion inom Medicinska Föreningen i Stockholm. Sektionen sammansluter de studerande vid </w:t>
      </w:r>
      <w:r w:rsidR="00347D8C" w:rsidRPr="00347D8C">
        <w:rPr>
          <w:i/>
        </w:rPr>
        <w:t>Biomedicinska analytikerprogrammet</w:t>
      </w:r>
      <w:r w:rsidR="00347D8C" w:rsidRPr="00347D8C">
        <w:t xml:space="preserve"> samt </w:t>
      </w:r>
      <w:r w:rsidR="00347D8C" w:rsidRPr="00347D8C">
        <w:rPr>
          <w:i/>
        </w:rPr>
        <w:t>Magisterprogrammet i diagnostisk cytologi</w:t>
      </w:r>
      <w:r w:rsidR="00347D8C" w:rsidRPr="00347D8C">
        <w:t xml:space="preserve"> vid Karolinska Institutet (KI) och representerar dessa inom kåren och i de sammanhang som nämns i detta reglemente.</w:t>
      </w:r>
    </w:p>
    <w:p w14:paraId="6D88F2B9" w14:textId="77777777" w:rsidR="00CA19CF" w:rsidRPr="003F6466" w:rsidRDefault="00CA19CF" w:rsidP="00B21C88">
      <w:pPr>
        <w:pStyle w:val="Paragraf"/>
      </w:pPr>
      <w:r w:rsidRPr="003F6466">
        <w:t>§3</w:t>
      </w:r>
      <w:r w:rsidRPr="003F6466">
        <w:tab/>
      </w:r>
      <w:r w:rsidR="00347D8C" w:rsidRPr="00347D8C">
        <w:t xml:space="preserve">BAS beslutande organ är sektionsstyrelsen vars ledamöter är representanter från Biomedicinska </w:t>
      </w:r>
      <w:r w:rsidR="00347D8C">
        <w:t>a</w:t>
      </w:r>
      <w:r w:rsidR="00347D8C" w:rsidRPr="00347D8C">
        <w:t>nalytikerprogrammet. Sektionen och styrelsen leds av sektionsordföranden med stöd av vice ordföranden.</w:t>
      </w:r>
    </w:p>
    <w:p w14:paraId="2AFB8295" w14:textId="77777777" w:rsidR="00CA19CF" w:rsidRPr="003F6466" w:rsidRDefault="00347D8C" w:rsidP="00B21C88">
      <w:pPr>
        <w:pStyle w:val="Kapitel"/>
      </w:pPr>
      <w:r>
        <w:t>S</w:t>
      </w:r>
      <w:r w:rsidR="00CA19CF" w:rsidRPr="00131F6A">
        <w:t>ektions</w:t>
      </w:r>
      <w:r w:rsidR="00131F6A" w:rsidRPr="00131F6A">
        <w:t>styrelsen</w:t>
      </w:r>
    </w:p>
    <w:p w14:paraId="0DCD6619" w14:textId="7617F12A" w:rsidR="00347D8C" w:rsidRPr="00347D8C" w:rsidRDefault="00CA19CF" w:rsidP="00347D8C">
      <w:pPr>
        <w:pStyle w:val="Paragraf"/>
        <w:spacing w:after="0"/>
        <w:rPr>
          <w:szCs w:val="18"/>
        </w:rPr>
      </w:pPr>
      <w:r w:rsidRPr="00B21C88">
        <w:t>§</w:t>
      </w:r>
      <w:r w:rsidR="00395AF4">
        <w:t>4</w:t>
      </w:r>
      <w:r w:rsidRPr="00B21C88">
        <w:tab/>
      </w:r>
      <w:r w:rsidR="00347D8C" w:rsidRPr="00347D8C">
        <w:rPr>
          <w:szCs w:val="18"/>
        </w:rPr>
        <w:t>Sektionsstyrelsen består av:</w:t>
      </w:r>
    </w:p>
    <w:p w14:paraId="1BD28A00" w14:textId="77777777" w:rsidR="00347D8C" w:rsidRPr="00347D8C" w:rsidRDefault="00347D8C" w:rsidP="00347D8C">
      <w:pPr>
        <w:pStyle w:val="Paragraf"/>
        <w:spacing w:after="0"/>
        <w:ind w:firstLine="454"/>
        <w:rPr>
          <w:szCs w:val="18"/>
        </w:rPr>
      </w:pPr>
      <w:r w:rsidRPr="00347D8C">
        <w:rPr>
          <w:szCs w:val="18"/>
        </w:rPr>
        <w:t>-</w:t>
      </w:r>
      <w:r w:rsidRPr="00347D8C">
        <w:rPr>
          <w:szCs w:val="18"/>
        </w:rPr>
        <w:tab/>
        <w:t>Ordförande</w:t>
      </w:r>
    </w:p>
    <w:p w14:paraId="7704EF53" w14:textId="77777777" w:rsidR="00347D8C" w:rsidRPr="00347D8C" w:rsidRDefault="00347D8C" w:rsidP="00347D8C">
      <w:pPr>
        <w:pStyle w:val="Paragraf"/>
        <w:spacing w:after="0"/>
        <w:ind w:firstLine="454"/>
        <w:rPr>
          <w:szCs w:val="18"/>
        </w:rPr>
      </w:pPr>
      <w:r w:rsidRPr="00347D8C">
        <w:rPr>
          <w:szCs w:val="18"/>
        </w:rPr>
        <w:t>-</w:t>
      </w:r>
      <w:r w:rsidRPr="00347D8C">
        <w:rPr>
          <w:szCs w:val="18"/>
        </w:rPr>
        <w:tab/>
        <w:t>Vice ordförande</w:t>
      </w:r>
    </w:p>
    <w:p w14:paraId="135E2E61" w14:textId="77777777" w:rsidR="00347D8C" w:rsidRPr="00347D8C" w:rsidRDefault="00347D8C" w:rsidP="00347D8C">
      <w:pPr>
        <w:pStyle w:val="Paragraf"/>
        <w:spacing w:after="0"/>
        <w:ind w:firstLine="454"/>
        <w:rPr>
          <w:szCs w:val="18"/>
        </w:rPr>
      </w:pPr>
      <w:r w:rsidRPr="00347D8C">
        <w:rPr>
          <w:szCs w:val="18"/>
        </w:rPr>
        <w:t>-</w:t>
      </w:r>
      <w:r w:rsidRPr="00347D8C">
        <w:rPr>
          <w:szCs w:val="18"/>
        </w:rPr>
        <w:tab/>
        <w:t>Utbildningsansvarig</w:t>
      </w:r>
    </w:p>
    <w:p w14:paraId="1F25F005" w14:textId="77777777" w:rsidR="00347D8C" w:rsidRPr="00347D8C" w:rsidRDefault="00347D8C" w:rsidP="00347D8C">
      <w:pPr>
        <w:pStyle w:val="Paragraf"/>
        <w:spacing w:after="0"/>
        <w:ind w:firstLine="454"/>
        <w:rPr>
          <w:szCs w:val="18"/>
        </w:rPr>
      </w:pPr>
      <w:r w:rsidRPr="00347D8C">
        <w:rPr>
          <w:szCs w:val="18"/>
        </w:rPr>
        <w:t>-</w:t>
      </w:r>
      <w:r w:rsidRPr="00347D8C">
        <w:rPr>
          <w:szCs w:val="18"/>
        </w:rPr>
        <w:tab/>
        <w:t>Internationaliseringsansvarig</w:t>
      </w:r>
    </w:p>
    <w:p w14:paraId="0D75ACD0" w14:textId="77777777" w:rsidR="00347D8C" w:rsidRPr="00347D8C" w:rsidRDefault="00347D8C" w:rsidP="00347D8C">
      <w:pPr>
        <w:pStyle w:val="Paragraf"/>
        <w:spacing w:after="0"/>
        <w:ind w:firstLine="454"/>
        <w:rPr>
          <w:szCs w:val="18"/>
        </w:rPr>
      </w:pPr>
      <w:r w:rsidRPr="00347D8C">
        <w:rPr>
          <w:szCs w:val="18"/>
        </w:rPr>
        <w:t>-</w:t>
      </w:r>
      <w:r w:rsidRPr="00347D8C">
        <w:rPr>
          <w:szCs w:val="18"/>
        </w:rPr>
        <w:tab/>
        <w:t>Kommunikationsansvarig (tillika Sekreterare)</w:t>
      </w:r>
    </w:p>
    <w:p w14:paraId="7673557E" w14:textId="77777777" w:rsidR="00347D8C" w:rsidRPr="00347D8C" w:rsidRDefault="00347D8C" w:rsidP="00347D8C">
      <w:pPr>
        <w:pStyle w:val="Paragraf"/>
        <w:spacing w:after="0"/>
        <w:ind w:firstLine="454"/>
        <w:rPr>
          <w:szCs w:val="18"/>
        </w:rPr>
      </w:pPr>
      <w:r w:rsidRPr="00347D8C">
        <w:rPr>
          <w:szCs w:val="18"/>
        </w:rPr>
        <w:t>-</w:t>
      </w:r>
      <w:r w:rsidRPr="00347D8C">
        <w:rPr>
          <w:szCs w:val="18"/>
        </w:rPr>
        <w:tab/>
        <w:t>Ekonomiansvarig</w:t>
      </w:r>
    </w:p>
    <w:p w14:paraId="41A3A9E0" w14:textId="5026A745" w:rsidR="00CA19CF" w:rsidRPr="00B21C88" w:rsidRDefault="00347D8C" w:rsidP="00347D8C">
      <w:pPr>
        <w:pStyle w:val="Paragraf"/>
        <w:ind w:firstLine="454"/>
      </w:pPr>
      <w:r>
        <w:rPr>
          <w:szCs w:val="18"/>
        </w:rPr>
        <w:t>-</w:t>
      </w:r>
      <w:r>
        <w:rPr>
          <w:szCs w:val="18"/>
        </w:rPr>
        <w:tab/>
      </w:r>
      <w:r w:rsidR="00395AF4">
        <w:rPr>
          <w:szCs w:val="18"/>
        </w:rPr>
        <w:t>Aktivitetsansvarig</w:t>
      </w:r>
      <w:r w:rsidRPr="00347D8C">
        <w:rPr>
          <w:szCs w:val="18"/>
        </w:rPr>
        <w:t xml:space="preserve"> (1 till 2 personer)</w:t>
      </w:r>
      <w:r w:rsidR="00CA19CF" w:rsidRPr="00B21C88">
        <w:t xml:space="preserve"> </w:t>
      </w:r>
    </w:p>
    <w:p w14:paraId="3EB8CDD1" w14:textId="006C961B" w:rsidR="00CA19CF" w:rsidRPr="00B21C88" w:rsidRDefault="00CA19CF" w:rsidP="00B21C88">
      <w:pPr>
        <w:pStyle w:val="Paragraf"/>
      </w:pPr>
      <w:r w:rsidRPr="00B21C88">
        <w:t>§</w:t>
      </w:r>
      <w:r w:rsidR="00395AF4">
        <w:t>5</w:t>
      </w:r>
      <w:r w:rsidRPr="00B21C88">
        <w:tab/>
      </w:r>
      <w:r w:rsidR="00347D8C" w:rsidRPr="00347D8C">
        <w:t>Sektionsstyrelsen sammanträder på kallelse av sektionsordförande eller minst en fjärdedel av ledamöterna. Kallelsen till sektionsting skall vara ledamöterna tillhanda senast en vecka före sammanträdet. Ansvaret för utskicket av kallelsen är kommunikationsansvarig.</w:t>
      </w:r>
    </w:p>
    <w:p w14:paraId="52BCA3CA" w14:textId="18430F2A" w:rsidR="00CA19CF" w:rsidRPr="00B21C88" w:rsidRDefault="00CA19CF" w:rsidP="00347D8C">
      <w:pPr>
        <w:pStyle w:val="Paragraf"/>
      </w:pPr>
      <w:r w:rsidRPr="00B21C88">
        <w:t>§</w:t>
      </w:r>
      <w:r w:rsidR="00395AF4">
        <w:t>6</w:t>
      </w:r>
      <w:r w:rsidRPr="00B21C88">
        <w:tab/>
      </w:r>
      <w:r w:rsidR="00347D8C">
        <w:t>Sektionsstyrelsesammanträdena är öppna för alla studenter vid Biomedicinska analytikerprogrammet samt Magisterprogrammet i diagnostisk cytologi, vilka har närvaro-, yttrande- och yrkanderätt vid sammanträdena. Rösträtt tillfaller endast ledamöterna i styrelsen, med undantag för personval, se §23.</w:t>
      </w:r>
    </w:p>
    <w:p w14:paraId="29E4668F" w14:textId="02F005CD" w:rsidR="00CA19CF" w:rsidRPr="00B21C88" w:rsidRDefault="00CA19CF" w:rsidP="00347D8C">
      <w:pPr>
        <w:pStyle w:val="Paragraf"/>
      </w:pPr>
      <w:r w:rsidRPr="00B21C88">
        <w:t>§</w:t>
      </w:r>
      <w:r w:rsidR="00395AF4">
        <w:t>7</w:t>
      </w:r>
      <w:r w:rsidRPr="00B21C88">
        <w:tab/>
      </w:r>
      <w:r w:rsidR="00347D8C" w:rsidRPr="00347D8C">
        <w:rPr>
          <w:szCs w:val="18"/>
        </w:rPr>
        <w:t>Sektionsstyrelsen kan vid behandling av känsliga personfrågor besluta att förhandling skall ske bakom lykta dörrar. Endast ledamöter har då rätt att närvara vid behandling av detta ärende.</w:t>
      </w:r>
      <w:r w:rsidR="00347D8C">
        <w:rPr>
          <w:szCs w:val="18"/>
        </w:rPr>
        <w:t xml:space="preserve"> </w:t>
      </w:r>
      <w:r w:rsidR="00347D8C" w:rsidRPr="00347D8C">
        <w:rPr>
          <w:szCs w:val="18"/>
        </w:rPr>
        <w:t>Beslut om lykta dörrar måste tas med 5/6 majoritet.</w:t>
      </w:r>
    </w:p>
    <w:p w14:paraId="3A3F3E30" w14:textId="035791ED" w:rsidR="00CA19CF" w:rsidRPr="00B21C88" w:rsidRDefault="00CA19CF" w:rsidP="00B21C88">
      <w:pPr>
        <w:pStyle w:val="Paragraf"/>
      </w:pPr>
      <w:r w:rsidRPr="00B21C88">
        <w:t>§</w:t>
      </w:r>
      <w:r w:rsidR="00E93D83">
        <w:t>8</w:t>
      </w:r>
      <w:r w:rsidRPr="00B21C88">
        <w:tab/>
      </w:r>
      <w:r w:rsidR="00347D8C" w:rsidRPr="00347D8C">
        <w:t>Sektionsstyrelsen och sektionen leds av ordförande. Vid dennes förfall äger vice ordförande rätten att leda sektionsstyrelsen samt sektionen.</w:t>
      </w:r>
    </w:p>
    <w:p w14:paraId="274180CB" w14:textId="68E473FC" w:rsidR="00347D8C" w:rsidRDefault="00CA19CF" w:rsidP="00347D8C">
      <w:pPr>
        <w:pStyle w:val="Paragraf"/>
      </w:pPr>
      <w:r w:rsidRPr="00B21C88">
        <w:lastRenderedPageBreak/>
        <w:t>§</w:t>
      </w:r>
      <w:r w:rsidR="00E93D83">
        <w:t>9</w:t>
      </w:r>
      <w:r w:rsidRPr="00B21C88">
        <w:tab/>
      </w:r>
      <w:r w:rsidR="00347D8C">
        <w:t>Beslut på sektionsstyrelsesammanträde fattas med enkel röstövervikt. Varje närvarande ledamot har en röst. Vid lika röstetal har ordförande utslagsröst. Vid lika röstetal vid personval avgörs dock valet genom lottning. Sektionsstyrelsen är beslutmässig om minst hälften av ledamöterna är närvarande eller om fullmakt lämnades till en ledamot i sektionsstyrelsen vid frånvaro.</w:t>
      </w:r>
    </w:p>
    <w:p w14:paraId="16F6BEEB" w14:textId="77777777" w:rsidR="00CA19CF" w:rsidRPr="00B21C88" w:rsidRDefault="00347D8C" w:rsidP="00347D8C">
      <w:pPr>
        <w:pStyle w:val="Paragraf"/>
        <w:ind w:firstLine="0"/>
      </w:pPr>
      <w:r>
        <w:t>Omröstning sker öppet. I personfrågor kan dock, om ledamot så begär, omröstning genomföras med slutna röstsedlar.</w:t>
      </w:r>
    </w:p>
    <w:p w14:paraId="130708AD" w14:textId="5170D75E" w:rsidR="00CA19CF" w:rsidRPr="00B21C88" w:rsidRDefault="00CA19CF" w:rsidP="00347D8C">
      <w:pPr>
        <w:pStyle w:val="Paragraf"/>
      </w:pPr>
      <w:r w:rsidRPr="00B21C88">
        <w:t>§1</w:t>
      </w:r>
      <w:r w:rsidR="00E93D83">
        <w:t>0</w:t>
      </w:r>
      <w:r w:rsidRPr="00B21C88">
        <w:tab/>
      </w:r>
      <w:r w:rsidR="00347D8C">
        <w:t>Vid sektionsstyrelsens sammanträden skall protokoll föras. För detta svarar kommunikationsansvarig (agerar sekreterare). Protokoll skall efter justering i original inlämnas till kårexpeditionen. Protokollet ska signeras av protokollförare (kommunikationsansvarig), justerare samt ordförande. Vid kommunikationsansvariges förfall äger sektionsstyrelsen förrätta val av protokollförare för sammanträdet.</w:t>
      </w:r>
    </w:p>
    <w:p w14:paraId="0FE49D62" w14:textId="77777777" w:rsidR="00347D8C" w:rsidRPr="003F6466" w:rsidRDefault="00347D8C" w:rsidP="00347D8C">
      <w:pPr>
        <w:pStyle w:val="Kapitel"/>
      </w:pPr>
      <w:r w:rsidRPr="003F6466">
        <w:t>S</w:t>
      </w:r>
      <w:r>
        <w:t>ektionens representation</w:t>
      </w:r>
    </w:p>
    <w:p w14:paraId="5076657C" w14:textId="1F55E03A" w:rsidR="00CA19CF" w:rsidRDefault="00CA19CF" w:rsidP="00B21C88">
      <w:pPr>
        <w:pStyle w:val="Paragraf"/>
      </w:pPr>
      <w:r w:rsidRPr="00B21C88">
        <w:t>§1</w:t>
      </w:r>
      <w:r w:rsidR="00E93D83">
        <w:t>1</w:t>
      </w:r>
      <w:r w:rsidRPr="00B21C88">
        <w:tab/>
      </w:r>
      <w:r w:rsidR="00347D8C" w:rsidRPr="00347D8C">
        <w:t xml:space="preserve">Biomedicinska Analytikersektionen representerar de studerande inom sina utbildningar genom kandiderade representanter i följande organ inom MF och </w:t>
      </w:r>
      <w:r w:rsidR="00347D8C">
        <w:t xml:space="preserve">KI </w:t>
      </w:r>
      <w:r w:rsidR="00347D8C" w:rsidRPr="00347D8C">
        <w:t>sektionen för Laboratoriemedicin:</w:t>
      </w:r>
    </w:p>
    <w:tbl>
      <w:tblPr>
        <w:tblW w:w="0" w:type="auto"/>
        <w:tblInd w:w="709" w:type="dxa"/>
        <w:tblLook w:val="04A0" w:firstRow="1" w:lastRow="0" w:firstColumn="1" w:lastColumn="0" w:noHBand="0" w:noVBand="1"/>
      </w:tblPr>
      <w:tblGrid>
        <w:gridCol w:w="4107"/>
        <w:gridCol w:w="4222"/>
      </w:tblGrid>
      <w:tr w:rsidR="00EB474B" w14:paraId="78CDB3C0" w14:textId="77777777" w:rsidTr="00E53636">
        <w:tc>
          <w:tcPr>
            <w:tcW w:w="4481" w:type="dxa"/>
            <w:shd w:val="clear" w:color="auto" w:fill="auto"/>
          </w:tcPr>
          <w:p w14:paraId="69201851" w14:textId="77777777" w:rsidR="00EB474B" w:rsidRDefault="00EB474B" w:rsidP="00E53636">
            <w:pPr>
              <w:pStyle w:val="Paragraf"/>
              <w:spacing w:after="0"/>
              <w:ind w:left="0" w:firstLine="0"/>
            </w:pPr>
            <w:r>
              <w:t>Utbildningsnämnd LABMED (UN)</w:t>
            </w:r>
          </w:p>
        </w:tc>
        <w:tc>
          <w:tcPr>
            <w:tcW w:w="4481" w:type="dxa"/>
            <w:shd w:val="clear" w:color="auto" w:fill="auto"/>
          </w:tcPr>
          <w:p w14:paraId="0F51C634" w14:textId="77777777" w:rsidR="00EB474B" w:rsidRPr="00E53636" w:rsidRDefault="00EB474B" w:rsidP="00E53636">
            <w:pPr>
              <w:pStyle w:val="Paragraf"/>
              <w:spacing w:after="0"/>
              <w:ind w:left="0" w:firstLine="0"/>
              <w:rPr>
                <w:u w:val="single"/>
              </w:rPr>
            </w:pPr>
            <w:r w:rsidRPr="00E53636">
              <w:rPr>
                <w:u w:val="single"/>
              </w:rPr>
              <w:t>3 Ordinarie och 3 Suppleanter</w:t>
            </w:r>
          </w:p>
          <w:p w14:paraId="4F2D6626" w14:textId="77777777" w:rsidR="00EB474B" w:rsidRDefault="00EB474B" w:rsidP="00E53636">
            <w:pPr>
              <w:pStyle w:val="Paragraf"/>
              <w:spacing w:after="0"/>
              <w:ind w:left="0" w:firstLine="0"/>
            </w:pPr>
            <w:r>
              <w:t>Ordförande, vice ordförande samt utbildningsansvarig har rätt till de ordinarie representationsplatser</w:t>
            </w:r>
          </w:p>
          <w:p w14:paraId="1BB48E8F" w14:textId="77777777" w:rsidR="00EB474B" w:rsidRDefault="00EB474B" w:rsidP="00E53636">
            <w:pPr>
              <w:pStyle w:val="Paragraf"/>
              <w:spacing w:after="0"/>
              <w:ind w:left="0" w:firstLine="0"/>
            </w:pPr>
          </w:p>
        </w:tc>
      </w:tr>
      <w:tr w:rsidR="00EB474B" w14:paraId="475252B4" w14:textId="77777777" w:rsidTr="00E53636">
        <w:tc>
          <w:tcPr>
            <w:tcW w:w="4481" w:type="dxa"/>
            <w:shd w:val="clear" w:color="auto" w:fill="auto"/>
          </w:tcPr>
          <w:p w14:paraId="0675C89C" w14:textId="77777777" w:rsidR="00EB474B" w:rsidRDefault="00EB474B" w:rsidP="00E53636">
            <w:pPr>
              <w:pStyle w:val="Paragraf"/>
              <w:spacing w:after="0"/>
              <w:ind w:left="0" w:firstLine="0"/>
            </w:pPr>
            <w:r>
              <w:t>Programrådet (PR)</w:t>
            </w:r>
          </w:p>
        </w:tc>
        <w:tc>
          <w:tcPr>
            <w:tcW w:w="4481" w:type="dxa"/>
            <w:shd w:val="clear" w:color="auto" w:fill="auto"/>
          </w:tcPr>
          <w:p w14:paraId="6F9DC5E3" w14:textId="4E38F510" w:rsidR="00EB474B" w:rsidRPr="00E53636" w:rsidRDefault="00E9397B" w:rsidP="00E53636">
            <w:pPr>
              <w:pStyle w:val="Paragraf"/>
              <w:spacing w:after="0"/>
              <w:ind w:left="0" w:firstLine="0"/>
              <w:rPr>
                <w:u w:val="single"/>
              </w:rPr>
            </w:pPr>
            <w:r>
              <w:rPr>
                <w:u w:val="single"/>
              </w:rPr>
              <w:t xml:space="preserve">3 </w:t>
            </w:r>
            <w:r w:rsidR="00EB474B" w:rsidRPr="00E53636">
              <w:rPr>
                <w:u w:val="single"/>
              </w:rPr>
              <w:t xml:space="preserve">Ordinarie och </w:t>
            </w:r>
            <w:r>
              <w:rPr>
                <w:u w:val="single"/>
              </w:rPr>
              <w:t>3</w:t>
            </w:r>
            <w:r w:rsidR="00EB474B" w:rsidRPr="00E53636">
              <w:rPr>
                <w:u w:val="single"/>
              </w:rPr>
              <w:t xml:space="preserve"> Suppleanter*</w:t>
            </w:r>
          </w:p>
          <w:p w14:paraId="12BD7EAB" w14:textId="77777777" w:rsidR="00EB474B" w:rsidRDefault="00EB474B" w:rsidP="00E53636">
            <w:pPr>
              <w:pStyle w:val="Paragraf"/>
              <w:spacing w:after="0"/>
              <w:ind w:left="0" w:firstLine="0"/>
            </w:pPr>
            <w:r>
              <w:t>Utbildningsansvarig ansvarar för PR representanterna</w:t>
            </w:r>
          </w:p>
          <w:p w14:paraId="0AB11A80" w14:textId="77777777" w:rsidR="00EB474B" w:rsidRDefault="00EB474B" w:rsidP="00E53636">
            <w:pPr>
              <w:pStyle w:val="Paragraf"/>
              <w:spacing w:after="0"/>
              <w:ind w:left="0" w:firstLine="0"/>
            </w:pPr>
          </w:p>
        </w:tc>
      </w:tr>
      <w:tr w:rsidR="00EB474B" w14:paraId="1960DA0B" w14:textId="77777777" w:rsidTr="00E53636">
        <w:tc>
          <w:tcPr>
            <w:tcW w:w="4481" w:type="dxa"/>
            <w:shd w:val="clear" w:color="auto" w:fill="auto"/>
          </w:tcPr>
          <w:p w14:paraId="3C3B91B1" w14:textId="77777777" w:rsidR="00EB474B" w:rsidRDefault="00EB474B" w:rsidP="00E53636">
            <w:pPr>
              <w:pStyle w:val="Paragraf"/>
              <w:spacing w:after="0"/>
              <w:ind w:left="0" w:firstLine="0"/>
            </w:pPr>
            <w:r>
              <w:t>Utbildningsrådet (UR)</w:t>
            </w:r>
          </w:p>
        </w:tc>
        <w:tc>
          <w:tcPr>
            <w:tcW w:w="4481" w:type="dxa"/>
            <w:shd w:val="clear" w:color="auto" w:fill="auto"/>
          </w:tcPr>
          <w:p w14:paraId="54510605" w14:textId="76F8781D" w:rsidR="00EB474B" w:rsidRPr="00E53636" w:rsidRDefault="003B68EF" w:rsidP="00E53636">
            <w:pPr>
              <w:pStyle w:val="Paragraf"/>
              <w:spacing w:after="0"/>
              <w:ind w:left="0" w:firstLine="0"/>
              <w:rPr>
                <w:u w:val="single"/>
              </w:rPr>
            </w:pPr>
            <w:r>
              <w:rPr>
                <w:u w:val="single"/>
              </w:rPr>
              <w:t>1</w:t>
            </w:r>
            <w:r w:rsidR="00EB474B" w:rsidRPr="00E53636">
              <w:rPr>
                <w:u w:val="single"/>
              </w:rPr>
              <w:t xml:space="preserve"> Ordinarie och </w:t>
            </w:r>
            <w:r>
              <w:rPr>
                <w:u w:val="single"/>
              </w:rPr>
              <w:t>1</w:t>
            </w:r>
            <w:r w:rsidR="00EB474B" w:rsidRPr="00E53636">
              <w:rPr>
                <w:u w:val="single"/>
              </w:rPr>
              <w:t xml:space="preserve"> Suppleanter*</w:t>
            </w:r>
          </w:p>
          <w:p w14:paraId="4360DC09" w14:textId="77777777" w:rsidR="00EB474B" w:rsidRDefault="00EB474B" w:rsidP="00E53636">
            <w:pPr>
              <w:pStyle w:val="Paragraf"/>
              <w:spacing w:after="0"/>
              <w:ind w:left="0" w:firstLine="0"/>
            </w:pPr>
            <w:r>
              <w:t>Utbildningsansvarig ansvarar för UR representanterna</w:t>
            </w:r>
          </w:p>
          <w:p w14:paraId="75E62686" w14:textId="77777777" w:rsidR="00EB474B" w:rsidRDefault="00EB474B" w:rsidP="00E53636">
            <w:pPr>
              <w:pStyle w:val="Paragraf"/>
              <w:spacing w:after="0"/>
              <w:ind w:left="0" w:firstLine="0"/>
            </w:pPr>
          </w:p>
        </w:tc>
      </w:tr>
      <w:tr w:rsidR="00EB474B" w14:paraId="41C5F8A4" w14:textId="77777777" w:rsidTr="00E53636">
        <w:tc>
          <w:tcPr>
            <w:tcW w:w="4481" w:type="dxa"/>
            <w:shd w:val="clear" w:color="auto" w:fill="auto"/>
          </w:tcPr>
          <w:p w14:paraId="3399991C" w14:textId="77777777" w:rsidR="00EB474B" w:rsidRDefault="00EB474B" w:rsidP="00E53636">
            <w:pPr>
              <w:pStyle w:val="Paragraf"/>
              <w:spacing w:after="0"/>
              <w:ind w:left="0" w:firstLine="0"/>
            </w:pPr>
            <w:r>
              <w:t>Internationella Gruppen (BIG)</w:t>
            </w:r>
          </w:p>
        </w:tc>
        <w:tc>
          <w:tcPr>
            <w:tcW w:w="4481" w:type="dxa"/>
            <w:shd w:val="clear" w:color="auto" w:fill="auto"/>
          </w:tcPr>
          <w:p w14:paraId="26939B18" w14:textId="77777777" w:rsidR="00EB474B" w:rsidRPr="00E53636" w:rsidRDefault="00EB474B" w:rsidP="00E53636">
            <w:pPr>
              <w:pStyle w:val="Paragraf"/>
              <w:spacing w:after="0"/>
              <w:ind w:left="0" w:firstLine="0"/>
              <w:rPr>
                <w:u w:val="single"/>
              </w:rPr>
            </w:pPr>
            <w:r w:rsidRPr="00E53636">
              <w:rPr>
                <w:u w:val="single"/>
              </w:rPr>
              <w:t>6 Ordinarie och 2 Suppleanter*</w:t>
            </w:r>
          </w:p>
          <w:p w14:paraId="07B1ABFB" w14:textId="77777777" w:rsidR="00EB474B" w:rsidRDefault="00EB474B" w:rsidP="00E53636">
            <w:pPr>
              <w:pStyle w:val="Paragraf"/>
              <w:spacing w:after="0"/>
              <w:ind w:left="0" w:firstLine="0"/>
            </w:pPr>
            <w:r>
              <w:t>Internationaliseringsansvarig ansvarar för BIG representanterna</w:t>
            </w:r>
          </w:p>
          <w:p w14:paraId="461F81DE" w14:textId="77777777" w:rsidR="00EB474B" w:rsidRDefault="00EB474B" w:rsidP="00E53636">
            <w:pPr>
              <w:pStyle w:val="Paragraf"/>
              <w:spacing w:after="0"/>
              <w:ind w:left="0" w:firstLine="0"/>
            </w:pPr>
          </w:p>
        </w:tc>
      </w:tr>
      <w:tr w:rsidR="00EB474B" w14:paraId="6565F2BA" w14:textId="77777777" w:rsidTr="00E53636">
        <w:tc>
          <w:tcPr>
            <w:tcW w:w="4481" w:type="dxa"/>
            <w:shd w:val="clear" w:color="auto" w:fill="auto"/>
          </w:tcPr>
          <w:p w14:paraId="62E080FF" w14:textId="77777777" w:rsidR="00EB474B" w:rsidRDefault="00EB474B" w:rsidP="00E53636">
            <w:pPr>
              <w:pStyle w:val="Paragraf"/>
              <w:spacing w:after="0"/>
              <w:ind w:left="0" w:firstLine="0"/>
            </w:pPr>
            <w:r>
              <w:t>Fullmäktige och Valberedning hos MF</w:t>
            </w:r>
          </w:p>
        </w:tc>
        <w:tc>
          <w:tcPr>
            <w:tcW w:w="4481" w:type="dxa"/>
            <w:shd w:val="clear" w:color="auto" w:fill="auto"/>
          </w:tcPr>
          <w:p w14:paraId="59C1932C" w14:textId="77777777" w:rsidR="00EB474B" w:rsidRDefault="00EB474B" w:rsidP="00E53636">
            <w:pPr>
              <w:pStyle w:val="Paragraf"/>
              <w:spacing w:after="0"/>
              <w:ind w:left="0" w:firstLine="0"/>
            </w:pPr>
            <w:r>
              <w:t>Obegränsad antal representanter</w:t>
            </w:r>
          </w:p>
          <w:p w14:paraId="7237E555" w14:textId="77777777" w:rsidR="00EB474B" w:rsidRDefault="00EB474B" w:rsidP="00E53636">
            <w:pPr>
              <w:pStyle w:val="Paragraf"/>
              <w:spacing w:after="0"/>
              <w:ind w:left="0" w:firstLine="0"/>
            </w:pPr>
          </w:p>
        </w:tc>
      </w:tr>
      <w:tr w:rsidR="00EB474B" w14:paraId="4EB699FF" w14:textId="77777777" w:rsidTr="00E53636">
        <w:tc>
          <w:tcPr>
            <w:tcW w:w="4481" w:type="dxa"/>
            <w:shd w:val="clear" w:color="auto" w:fill="auto"/>
          </w:tcPr>
          <w:p w14:paraId="131DA55C" w14:textId="77777777" w:rsidR="00EB474B" w:rsidRDefault="00EB474B" w:rsidP="00E53636">
            <w:pPr>
              <w:pStyle w:val="Paragraf"/>
              <w:spacing w:after="0"/>
              <w:ind w:left="0" w:firstLine="0"/>
            </w:pPr>
            <w:r>
              <w:t>Terminsansvariga</w:t>
            </w:r>
          </w:p>
        </w:tc>
        <w:tc>
          <w:tcPr>
            <w:tcW w:w="4481" w:type="dxa"/>
            <w:shd w:val="clear" w:color="auto" w:fill="auto"/>
          </w:tcPr>
          <w:p w14:paraId="735D8173" w14:textId="77777777" w:rsidR="00EB474B" w:rsidRDefault="00EB474B" w:rsidP="00E53636">
            <w:pPr>
              <w:pStyle w:val="Paragraf"/>
              <w:spacing w:after="0"/>
              <w:ind w:left="0" w:firstLine="0"/>
            </w:pPr>
            <w:r>
              <w:t>1 representant per termin och inriktning</w:t>
            </w:r>
          </w:p>
          <w:p w14:paraId="653C2078" w14:textId="77777777" w:rsidR="00EB474B" w:rsidRDefault="00EB474B" w:rsidP="00E53636">
            <w:pPr>
              <w:pStyle w:val="Paragraf"/>
              <w:spacing w:after="0"/>
              <w:ind w:left="0" w:firstLine="0"/>
            </w:pPr>
          </w:p>
        </w:tc>
      </w:tr>
    </w:tbl>
    <w:p w14:paraId="4E3EB5E2" w14:textId="77777777" w:rsidR="00347D8C" w:rsidRPr="00EB474B" w:rsidRDefault="00347D8C" w:rsidP="00EB474B">
      <w:pPr>
        <w:pStyle w:val="Paragraf"/>
        <w:rPr>
          <w:i/>
        </w:rPr>
      </w:pPr>
      <w:r>
        <w:tab/>
      </w:r>
      <w:r w:rsidRPr="00EB474B">
        <w:rPr>
          <w:i/>
        </w:rPr>
        <w:t>*</w:t>
      </w:r>
      <w:r w:rsidR="00EB474B">
        <w:rPr>
          <w:i/>
        </w:rPr>
        <w:t xml:space="preserve"> </w:t>
      </w:r>
      <w:r w:rsidRPr="00EB474B">
        <w:rPr>
          <w:i/>
        </w:rPr>
        <w:t>Fördelningen av representantposterna ska vara jämt mellan studenterna som läser inriktning klinisk fysik eller laboratoriemedicin och utförs internt inom BAS.</w:t>
      </w:r>
    </w:p>
    <w:p w14:paraId="56D48EAB" w14:textId="65D82CF5" w:rsidR="00CA19CF" w:rsidRPr="00B21C88" w:rsidRDefault="00CA19CF" w:rsidP="00EB474B">
      <w:pPr>
        <w:pStyle w:val="Paragraf"/>
      </w:pPr>
      <w:r w:rsidRPr="00B21C88">
        <w:t>§1</w:t>
      </w:r>
      <w:r w:rsidR="003B68EF">
        <w:t>2</w:t>
      </w:r>
      <w:r w:rsidRPr="00B21C88">
        <w:tab/>
      </w:r>
      <w:r w:rsidR="00EB474B">
        <w:t>Representanter har närvarokrav på samtliga organmöten samt sektionsmöten om inte giltig frånvaro anges. Vid förhinder ska representanterna i god tid kontakta suppleanterna. Om suppleanterna också anger giltig frånvaro, ska utbildningsansvarig eller presidiet kontaktas omgående. Dessa har då rätt att agera tillfällig suppleant vid organets möte.</w:t>
      </w:r>
    </w:p>
    <w:p w14:paraId="337221B8" w14:textId="3FBE72D9" w:rsidR="00CA19CF" w:rsidRPr="00B21C88" w:rsidRDefault="00125A37" w:rsidP="00EB474B">
      <w:pPr>
        <w:pStyle w:val="Paragraf"/>
      </w:pPr>
      <w:r w:rsidRPr="00B21C88">
        <w:t>§</w:t>
      </w:r>
      <w:r w:rsidR="00CA19CF" w:rsidRPr="00B21C88">
        <w:t>1</w:t>
      </w:r>
      <w:r w:rsidR="003B68EF">
        <w:t>3</w:t>
      </w:r>
      <w:r w:rsidR="00CA19CF" w:rsidRPr="00B21C88">
        <w:tab/>
      </w:r>
      <w:r w:rsidR="00EB474B">
        <w:t>Om av sektionen vald representant önskar bli entledigad från sitt uppdrag skall detta anmälas till sektionens kommunikationsansvarig, vilken har att tillse att ärendet behandlas på nästkommande sektionsstyrelsesammanträde.</w:t>
      </w:r>
    </w:p>
    <w:p w14:paraId="3C846364" w14:textId="6D9485A4" w:rsidR="00CA19CF" w:rsidRPr="00B21C88" w:rsidRDefault="00CA19CF" w:rsidP="00EB474B">
      <w:pPr>
        <w:pStyle w:val="Paragraf"/>
      </w:pPr>
      <w:r w:rsidRPr="00B21C88">
        <w:t>§1</w:t>
      </w:r>
      <w:r w:rsidR="003B68EF">
        <w:t>4</w:t>
      </w:r>
      <w:r w:rsidRPr="00B21C88">
        <w:tab/>
      </w:r>
      <w:r w:rsidR="00EB474B">
        <w:t>Kommunikationsansvarige svarar för att valda eller entledigade ledamöter/representanter i ovanstående organ snarast efter valet rapporteras till respektive organ samt till kårexpeditionen och programmet.</w:t>
      </w:r>
    </w:p>
    <w:p w14:paraId="3DE5BB1C" w14:textId="77777777" w:rsidR="00EB474B" w:rsidRPr="00131F6A" w:rsidRDefault="00EB474B" w:rsidP="00EB474B">
      <w:pPr>
        <w:pStyle w:val="Kapitel"/>
      </w:pPr>
      <w:r>
        <w:lastRenderedPageBreak/>
        <w:t>Ekonomi</w:t>
      </w:r>
    </w:p>
    <w:p w14:paraId="3147FB76" w14:textId="2FBDEA95" w:rsidR="00CA19CF" w:rsidRPr="00B21C88" w:rsidRDefault="00CA19CF" w:rsidP="00B21C88">
      <w:pPr>
        <w:pStyle w:val="Paragraf"/>
      </w:pPr>
      <w:r w:rsidRPr="00B21C88">
        <w:t>§1</w:t>
      </w:r>
      <w:r w:rsidR="0064343C">
        <w:t>5</w:t>
      </w:r>
      <w:r w:rsidRPr="00B21C88">
        <w:tab/>
      </w:r>
      <w:r w:rsidR="00EB474B" w:rsidRPr="00EB474B">
        <w:t xml:space="preserve">Sektionens verksamhet finansieras genom anslag i MF:s budget samt eventuella bidrag som sektionen har tilldelats utöver detta, exempelvis från </w:t>
      </w:r>
      <w:r w:rsidR="00EB474B">
        <w:t>p</w:t>
      </w:r>
      <w:r w:rsidR="00EB474B" w:rsidRPr="00EB474B">
        <w:t>rogrammet eller facket.</w:t>
      </w:r>
    </w:p>
    <w:p w14:paraId="3186B2FD" w14:textId="7569A713" w:rsidR="00CA19CF" w:rsidRPr="00575771" w:rsidRDefault="00CA19CF" w:rsidP="00575771">
      <w:pPr>
        <w:pStyle w:val="Paragraf"/>
      </w:pPr>
      <w:r w:rsidRPr="00575771">
        <w:t>§1</w:t>
      </w:r>
      <w:r w:rsidR="0064343C">
        <w:t>6</w:t>
      </w:r>
      <w:r w:rsidRPr="00575771">
        <w:tab/>
      </w:r>
      <w:r w:rsidR="00EB474B" w:rsidRPr="00EB474B">
        <w:t>Sektionsstyrelsen har beslutanderätt för hela det belopp som för sektionen finns upptaget i budgeten.</w:t>
      </w:r>
    </w:p>
    <w:p w14:paraId="178D5493" w14:textId="14560567" w:rsidR="00CA19CF" w:rsidRPr="00575771" w:rsidRDefault="00CA19CF" w:rsidP="00EB474B">
      <w:pPr>
        <w:pStyle w:val="Paragraf"/>
      </w:pPr>
      <w:r w:rsidRPr="00575771">
        <w:t>§1</w:t>
      </w:r>
      <w:r w:rsidR="0064343C">
        <w:t>7</w:t>
      </w:r>
      <w:r w:rsidRPr="00575771">
        <w:tab/>
      </w:r>
      <w:r w:rsidR="00EB474B" w:rsidRPr="00EB474B">
        <w:t>Sektionen skall årligen till Förvaltningsutskottet på anmodan inlämna äskan till Medicinska Föreningens budget för nästkommande år. Äskan skrivs av Ekonomiansvarige och godkänns av sektionsstyrelsen.</w:t>
      </w:r>
    </w:p>
    <w:p w14:paraId="23F25BE1" w14:textId="561BA4F3" w:rsidR="00CA19CF" w:rsidRDefault="00CA19CF" w:rsidP="00575771">
      <w:pPr>
        <w:pStyle w:val="Paragraf"/>
      </w:pPr>
      <w:r w:rsidRPr="00575771">
        <w:t>§1</w:t>
      </w:r>
      <w:r w:rsidR="0064343C">
        <w:t>8</w:t>
      </w:r>
      <w:r w:rsidRPr="00575771">
        <w:tab/>
      </w:r>
      <w:r w:rsidR="00EB474B" w:rsidRPr="00EB474B">
        <w:t>Ekonomiansvarige ansvarar för förvaltning av beloppet enligt aktuell äskan och verksamhetsplanering</w:t>
      </w:r>
      <w:r w:rsidR="00EB474B">
        <w:t>.</w:t>
      </w:r>
    </w:p>
    <w:p w14:paraId="23BB7D5D" w14:textId="77777777" w:rsidR="00EB474B" w:rsidRPr="003F6466" w:rsidRDefault="00EB474B" w:rsidP="00EB474B">
      <w:pPr>
        <w:pStyle w:val="Kapitel"/>
      </w:pPr>
      <w:r>
        <w:t>Val till Biomedicinska analytikersektionen samt mandatperiod</w:t>
      </w:r>
    </w:p>
    <w:p w14:paraId="5A2BBF44" w14:textId="4C136A8A" w:rsidR="00CA19CF" w:rsidRPr="00575771" w:rsidRDefault="00CA19CF" w:rsidP="00C11CA0">
      <w:pPr>
        <w:pStyle w:val="Paragraf"/>
      </w:pPr>
      <w:r w:rsidRPr="00575771">
        <w:t>§</w:t>
      </w:r>
      <w:r w:rsidR="0064343C">
        <w:t>19</w:t>
      </w:r>
      <w:r w:rsidRPr="00575771">
        <w:tab/>
      </w:r>
      <w:r w:rsidR="00C11CA0" w:rsidRPr="00C11CA0">
        <w:t>Mandatperioden är ett kalenderår, från vårtermin till och med hösttermin. Valet för nästa mandat sker i slutet av aktuell mandatperiod på årsmöte. Undantag är Terminsansvariga, som väljs in i början av varje termin via per capsulam beslut av styrelsen. Om inte alla poster kan tillsättas vid årsmöte, kan representanter tillsättas vid ett senare tillfälle, antingen via per capsulam beslut i styrelsen eller vid nästa sektionsstyrelsesammanträde. En styrelsepost kan inte tillsättas per capsulam.</w:t>
      </w:r>
    </w:p>
    <w:p w14:paraId="5B556BF8" w14:textId="34E76D09" w:rsidR="00CA19CF" w:rsidRDefault="00CA19CF" w:rsidP="00575771">
      <w:pPr>
        <w:pStyle w:val="Paragraf"/>
      </w:pPr>
      <w:r w:rsidRPr="00575771">
        <w:t>§2</w:t>
      </w:r>
      <w:r w:rsidR="00C11CA0">
        <w:t>0</w:t>
      </w:r>
      <w:r w:rsidRPr="00575771">
        <w:tab/>
      </w:r>
      <w:r w:rsidR="00B42330" w:rsidRPr="00B42330">
        <w:t>Posterna till styrelse skall utlysas minst 1 månad i förväg. Detta görs av kommunikationsansvarige. Sökande person ska vara student på Biomedicinska Analytikerprogrammet på KI och söka genom att skicka en motivation till valberedning.bas@gmail.com inom given tid.</w:t>
      </w:r>
    </w:p>
    <w:p w14:paraId="2D4EC225" w14:textId="03E02EB7" w:rsidR="00EF4FE6" w:rsidRPr="00575771" w:rsidRDefault="00EF4FE6" w:rsidP="00575771">
      <w:pPr>
        <w:pStyle w:val="Paragraf"/>
      </w:pPr>
      <w:r>
        <w:t>§21</w:t>
      </w:r>
      <w:r>
        <w:tab/>
      </w:r>
      <w:r w:rsidRPr="00EF4FE6">
        <w:t>Årsmötet bör utse minst två personer till valberedning. Om årsmötet misslyckas med att utse valberedning åligger det sektionsstyrelsen att senast en månad innan nästkommande årsmöte välja en sådan. Valberedningen har som ansvar att sammanställa inkomna kandidaturer och kontrollera att dessa är valbara.</w:t>
      </w:r>
    </w:p>
    <w:p w14:paraId="771BE1E1" w14:textId="463602B2" w:rsidR="00CA19CF" w:rsidRPr="00575771" w:rsidRDefault="00CA19CF" w:rsidP="00EB474B">
      <w:pPr>
        <w:pStyle w:val="Paragraf"/>
      </w:pPr>
      <w:r w:rsidRPr="00575771">
        <w:t>§2</w:t>
      </w:r>
      <w:r w:rsidR="009343E5">
        <w:t>2</w:t>
      </w:r>
      <w:r w:rsidRPr="00575771">
        <w:tab/>
      </w:r>
      <w:r w:rsidR="00EB474B" w:rsidRPr="00EB474B">
        <w:t>Med undantag för Terminsansvariga ska mandatperioden på samma post inte överstiga fyra terminer, om posten söks av andra studenter.</w:t>
      </w:r>
    </w:p>
    <w:p w14:paraId="03B57E50" w14:textId="0CAD3ACC" w:rsidR="004F6086" w:rsidRPr="00575771" w:rsidRDefault="00CA19CF" w:rsidP="00EB474B">
      <w:pPr>
        <w:pStyle w:val="Paragraf"/>
      </w:pPr>
      <w:r w:rsidRPr="00575771">
        <w:t>§23</w:t>
      </w:r>
      <w:r w:rsidRPr="00575771">
        <w:tab/>
      </w:r>
      <w:r w:rsidR="00EB474B" w:rsidRPr="00EB474B">
        <w:rPr>
          <w:szCs w:val="18"/>
        </w:rPr>
        <w:t>Samtliga studenter som är medlem hos MF har en rösträtt vid sektionsval. För övrigt gäller samma bestämmelser som i §</w:t>
      </w:r>
      <w:r w:rsidR="009343E5">
        <w:rPr>
          <w:szCs w:val="18"/>
        </w:rPr>
        <w:t>§ 6</w:t>
      </w:r>
      <w:r w:rsidR="00EB474B" w:rsidRPr="00EB474B">
        <w:rPr>
          <w:szCs w:val="18"/>
        </w:rPr>
        <w:t xml:space="preserve">, </w:t>
      </w:r>
      <w:r w:rsidR="009343E5">
        <w:rPr>
          <w:szCs w:val="18"/>
        </w:rPr>
        <w:t>7</w:t>
      </w:r>
      <w:r w:rsidR="00EB474B" w:rsidRPr="00EB474B">
        <w:rPr>
          <w:szCs w:val="18"/>
        </w:rPr>
        <w:t xml:space="preserve">, </w:t>
      </w:r>
      <w:r w:rsidR="009343E5">
        <w:rPr>
          <w:szCs w:val="18"/>
        </w:rPr>
        <w:t>9</w:t>
      </w:r>
      <w:r w:rsidR="00EB474B" w:rsidRPr="00EB474B">
        <w:rPr>
          <w:szCs w:val="18"/>
        </w:rPr>
        <w:t>.</w:t>
      </w:r>
    </w:p>
    <w:p w14:paraId="64BB630E" w14:textId="77777777" w:rsidR="00F06D3C" w:rsidRPr="003F6466" w:rsidRDefault="00F06D3C" w:rsidP="00F06D3C">
      <w:pPr>
        <w:pStyle w:val="Kapitel"/>
      </w:pPr>
      <w:r>
        <w:t>Meritpoäng</w:t>
      </w:r>
    </w:p>
    <w:p w14:paraId="03D3FF6F" w14:textId="77777777" w:rsidR="00CA19CF" w:rsidRPr="00575771" w:rsidRDefault="00CA19CF" w:rsidP="00575771">
      <w:pPr>
        <w:pStyle w:val="Paragraf"/>
      </w:pPr>
      <w:r w:rsidRPr="00575771">
        <w:t>§24</w:t>
      </w:r>
      <w:r w:rsidRPr="00575771">
        <w:tab/>
      </w:r>
      <w:r w:rsidR="00F06D3C" w:rsidRPr="00F06D3C">
        <w:t>Kårarbete belönas med meritpoäng som är till fördel vid konkorensering om valbara kurser och utbytesstudier. Meritpoängen skiljer mellan olika poster, se dokument ”Meritpoäng för studenter antagna fr.o.m. 2016 (enligt utbildningsplan 1BA16)” (bilaga 1) för detaljer.</w:t>
      </w:r>
    </w:p>
    <w:p w14:paraId="76FAF5A6" w14:textId="5CD966CF" w:rsidR="00CA19CF" w:rsidRPr="00575771" w:rsidRDefault="00CA19CF" w:rsidP="00575771">
      <w:pPr>
        <w:pStyle w:val="Paragraf"/>
      </w:pPr>
      <w:r w:rsidRPr="00575771">
        <w:t>§25</w:t>
      </w:r>
      <w:r w:rsidRPr="00575771">
        <w:tab/>
      </w:r>
      <w:r w:rsidR="00513C5F">
        <w:t>Sektionso</w:t>
      </w:r>
      <w:r w:rsidR="00F06D3C" w:rsidRPr="00F06D3C">
        <w:t xml:space="preserve">rdförande och </w:t>
      </w:r>
      <w:r w:rsidR="00513C5F">
        <w:t>v</w:t>
      </w:r>
      <w:r w:rsidR="00F06D3C" w:rsidRPr="00F06D3C">
        <w:t>ice</w:t>
      </w:r>
      <w:r w:rsidR="00513C5F">
        <w:t>-</w:t>
      </w:r>
      <w:r w:rsidR="00F06D3C" w:rsidRPr="00F06D3C">
        <w:t>ordförande (presidiet) ansvarar för fördelning av meritpoäng. Vid behov av intyg över meritpoäng ska studenten kontakta presidiet</w:t>
      </w:r>
      <w:bookmarkStart w:id="0" w:name="_GoBack"/>
      <w:bookmarkEnd w:id="0"/>
      <w:r w:rsidR="00F06D3C" w:rsidRPr="00F06D3C">
        <w:t>. Om presidiet behöver ett intyg, signeras detta av den andra ledamoten i presidiet samt programdirektor.</w:t>
      </w:r>
    </w:p>
    <w:p w14:paraId="14AEE794" w14:textId="77777777" w:rsidR="00F06D3C" w:rsidRPr="003F6466" w:rsidRDefault="00F06D3C" w:rsidP="00F06D3C">
      <w:pPr>
        <w:pStyle w:val="Kapitel"/>
      </w:pPr>
      <w:r>
        <w:t>Kontaktperson</w:t>
      </w:r>
    </w:p>
    <w:p w14:paraId="14F6DF6D" w14:textId="77777777" w:rsidR="00CA19CF" w:rsidRPr="00B21C88" w:rsidRDefault="00CA19CF" w:rsidP="00B21C88">
      <w:pPr>
        <w:pStyle w:val="Paragraf"/>
      </w:pPr>
      <w:r w:rsidRPr="00B21C88">
        <w:t>§26</w:t>
      </w:r>
      <w:r w:rsidRPr="00B21C88">
        <w:tab/>
      </w:r>
      <w:r w:rsidR="00F06D3C" w:rsidRPr="00F06D3C">
        <w:t>En person i Föreningens styrelse är utsedd att vara sektionens kontaktperson (styrelsekontakten). Denne har att vara sektionen behjälplig när det gäller att uttrycka sektionens åsikter och föra fram förslag från sektionen i Föreningens styrelse.</w:t>
      </w:r>
    </w:p>
    <w:p w14:paraId="5DE61716" w14:textId="77777777" w:rsidR="00CA19CF" w:rsidRPr="003F6466" w:rsidRDefault="00CA19CF" w:rsidP="00B21C88">
      <w:pPr>
        <w:pStyle w:val="Kapitel"/>
      </w:pPr>
      <w:r w:rsidRPr="003F6466">
        <w:lastRenderedPageBreak/>
        <w:t>Ändring av reglementet</w:t>
      </w:r>
    </w:p>
    <w:p w14:paraId="5F109390" w14:textId="77777777" w:rsidR="00CA19CF" w:rsidRPr="003F6466" w:rsidRDefault="00CA19CF" w:rsidP="002B6C48">
      <w:pPr>
        <w:pStyle w:val="Paragraf"/>
      </w:pPr>
      <w:r w:rsidRPr="003F6466">
        <w:t>§</w:t>
      </w:r>
      <w:r w:rsidR="00F06D3C">
        <w:t>27</w:t>
      </w:r>
      <w:r w:rsidRPr="003F6466">
        <w:tab/>
        <w:t xml:space="preserve">Om ändring av reglemente är föreskrivet i </w:t>
      </w:r>
      <w:r w:rsidR="00F06D3C">
        <w:t xml:space="preserve">Medicinska </w:t>
      </w:r>
      <w:r w:rsidRPr="003F6466">
        <w:t>Föreningens stadgar.</w:t>
      </w:r>
    </w:p>
    <w:sectPr w:rsidR="00CA19CF" w:rsidRPr="003F6466" w:rsidSect="00B21C88">
      <w:headerReference w:type="default" r:id="rId11"/>
      <w:footerReference w:type="default" r:id="rId12"/>
      <w:pgSz w:w="11906" w:h="16838"/>
      <w:pgMar w:top="1418" w:right="1644"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65543" w14:textId="77777777" w:rsidR="00C861ED" w:rsidRDefault="00C861ED">
      <w:pPr>
        <w:spacing w:after="0" w:line="240" w:lineRule="auto"/>
      </w:pPr>
      <w:r>
        <w:separator/>
      </w:r>
    </w:p>
  </w:endnote>
  <w:endnote w:type="continuationSeparator" w:id="0">
    <w:p w14:paraId="7375275D" w14:textId="77777777" w:rsidR="00C861ED" w:rsidRDefault="00C8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EB492" w14:textId="77777777" w:rsidR="00E92A55" w:rsidRDefault="00E92A55">
    <w:pPr>
      <w:pStyle w:val="Default"/>
    </w:pPr>
  </w:p>
  <w:p w14:paraId="31C212D1" w14:textId="77777777" w:rsidR="00E92A55" w:rsidRDefault="00E92A55">
    <w:pPr>
      <w:pStyle w:val="Sidfot"/>
      <w:jc w:val="right"/>
      <w:rPr>
        <w:lang w:val="sv-SE"/>
      </w:rPr>
    </w:pPr>
    <w:r>
      <w:rPr>
        <w:rStyle w:val="SidnummerChar"/>
      </w:rPr>
      <w:fldChar w:fldCharType="begin"/>
    </w:r>
    <w:r>
      <w:rPr>
        <w:rStyle w:val="SidnummerChar"/>
      </w:rPr>
      <w:instrText xml:space="preserve"> PAGE </w:instrText>
    </w:r>
    <w:r>
      <w:rPr>
        <w:rStyle w:val="SidnummerChar"/>
      </w:rPr>
      <w:fldChar w:fldCharType="separate"/>
    </w:r>
    <w:r w:rsidR="00AA294B">
      <w:rPr>
        <w:rStyle w:val="SidnummerChar"/>
        <w:noProof/>
      </w:rPr>
      <w:t>1</w:t>
    </w:r>
    <w:r>
      <w:rPr>
        <w:rStyle w:val="SidnummerChar"/>
      </w:rPr>
      <w:fldChar w:fldCharType="end"/>
    </w:r>
    <w:r>
      <w:rPr>
        <w:rStyle w:val="SidnummerChar"/>
      </w:rPr>
      <w:t xml:space="preserve"> / </w:t>
    </w:r>
    <w:r>
      <w:rPr>
        <w:rStyle w:val="SidnummerChar"/>
      </w:rPr>
      <w:fldChar w:fldCharType="begin"/>
    </w:r>
    <w:r>
      <w:rPr>
        <w:rStyle w:val="SidnummerChar"/>
      </w:rPr>
      <w:instrText xml:space="preserve"> NUMPAGES  </w:instrText>
    </w:r>
    <w:r>
      <w:rPr>
        <w:rStyle w:val="SidnummerChar"/>
      </w:rPr>
      <w:fldChar w:fldCharType="separate"/>
    </w:r>
    <w:r w:rsidR="00AA294B">
      <w:rPr>
        <w:rStyle w:val="SidnummerChar"/>
        <w:noProof/>
      </w:rPr>
      <w:t>4</w:t>
    </w:r>
    <w:r>
      <w:rPr>
        <w:rStyle w:val="Sidnumm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F3966" w14:textId="77777777" w:rsidR="00C861ED" w:rsidRDefault="00C861ED">
      <w:pPr>
        <w:spacing w:after="0" w:line="240" w:lineRule="auto"/>
      </w:pPr>
      <w:r>
        <w:separator/>
      </w:r>
    </w:p>
  </w:footnote>
  <w:footnote w:type="continuationSeparator" w:id="0">
    <w:p w14:paraId="28062901" w14:textId="77777777" w:rsidR="00C861ED" w:rsidRDefault="00C86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93AE8" w14:textId="4A74CB91" w:rsidR="00E92A55" w:rsidRPr="007032D3" w:rsidRDefault="00347D8C" w:rsidP="006D1FB0">
    <w:pPr>
      <w:pStyle w:val="Sidhuvud"/>
      <w:jc w:val="right"/>
      <w:rPr>
        <w:rFonts w:ascii="Verdana" w:hAnsi="Verdana"/>
      </w:rPr>
    </w:pPr>
    <w:r>
      <w:rPr>
        <w:rFonts w:ascii="Verdana" w:hAnsi="Verdana"/>
      </w:rPr>
      <w:t>20</w:t>
    </w:r>
    <w:r w:rsidR="00F25742">
      <w:rPr>
        <w:rFonts w:ascii="Verdana" w:hAnsi="Verdana"/>
      </w:rPr>
      <w:t>2</w:t>
    </w:r>
    <w:r>
      <w:rPr>
        <w:rFonts w:ascii="Verdana" w:hAnsi="Verdana"/>
      </w:rPr>
      <w:t>1</w:t>
    </w:r>
    <w:r w:rsidR="00F25742">
      <w:rPr>
        <w:rFonts w:ascii="Verdana" w:hAnsi="Verdana"/>
      </w:rPr>
      <w:t>-04-28</w:t>
    </w:r>
  </w:p>
  <w:p w14:paraId="56B58B24" w14:textId="77777777" w:rsidR="00E92A55" w:rsidRDefault="00E92A55" w:rsidP="008133BA">
    <w:pPr>
      <w:pStyle w:val="Sidhuvud"/>
      <w:jc w:val="right"/>
      <w:rPr>
        <w:rFonts w:ascii="Verdana" w:hAnsi="Verdana"/>
      </w:rPr>
    </w:pPr>
  </w:p>
  <w:p w14:paraId="0DA7D6C2" w14:textId="77777777" w:rsidR="00C10344" w:rsidRDefault="008D4BCC" w:rsidP="008133BA">
    <w:pPr>
      <w:pStyle w:val="Sidhuvud"/>
      <w:jc w:val="right"/>
      <w:rPr>
        <w:rFonts w:ascii="Verdana" w:hAnsi="Verdana"/>
      </w:rPr>
    </w:pPr>
    <w:r>
      <w:rPr>
        <w:rFonts w:ascii="Verdana" w:hAnsi="Verdana"/>
      </w:rPr>
      <w:t>REGLEMENTE</w:t>
    </w:r>
  </w:p>
  <w:p w14:paraId="7AE69735" w14:textId="77777777" w:rsidR="00E92A55" w:rsidRDefault="00E92A55">
    <w:pPr>
      <w:pStyle w:val="Sidhuvud"/>
      <w:jc w:val="right"/>
      <w:rPr>
        <w:rFonts w:ascii="Verdana" w:hAnsi="Verdana"/>
      </w:rPr>
    </w:pPr>
  </w:p>
  <w:p w14:paraId="7B43B813" w14:textId="77777777" w:rsidR="00E92A55" w:rsidRDefault="00E92A55">
    <w:pPr>
      <w:pStyle w:val="Sidhuvud"/>
    </w:pPr>
  </w:p>
  <w:p w14:paraId="6FF9996D" w14:textId="77777777" w:rsidR="00E92A55" w:rsidRDefault="00E92A55">
    <w:pPr>
      <w:pStyle w:val="Sidhuvud"/>
    </w:pPr>
    <w:r>
      <w:rPr>
        <w:noProof/>
        <w:lang w:val="en-US"/>
      </w:rPr>
      <w:pict w14:anchorId="638C2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54.55pt;width:2in;height:41.35pt;z-index:1;mso-wrap-edited:f" wrapcoords="2137 392 1575 785 0 5105 -112 8247 -112 14138 562 18850 1575 20814 1687 20814 18450 20814 21600 19636 21600 13745 20925 13352 18337 12567 21600 9818 21600 1963 18450 1178 3937 392 2137 392">
          <v:imagedata r:id="rId1" r:pict="rId2" o:title="MF_logo_svart"/>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D28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E420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B6C6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B09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60B2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6EE6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9A3E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DA8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E603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02C5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40016"/>
    <w:multiLevelType w:val="hybridMultilevel"/>
    <w:tmpl w:val="DBAE1E9A"/>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1" w15:restartNumberingAfterBreak="0">
    <w:nsid w:val="1220055A"/>
    <w:multiLevelType w:val="hybridMultilevel"/>
    <w:tmpl w:val="F1365D98"/>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2" w15:restartNumberingAfterBreak="0">
    <w:nsid w:val="6AFE5FB9"/>
    <w:multiLevelType w:val="hybridMultilevel"/>
    <w:tmpl w:val="3056A81E"/>
    <w:lvl w:ilvl="0" w:tplc="041D0001">
      <w:start w:val="1"/>
      <w:numFmt w:val="bullet"/>
      <w:lvlText w:val=""/>
      <w:lvlJc w:val="left"/>
      <w:pPr>
        <w:tabs>
          <w:tab w:val="num" w:pos="1400"/>
        </w:tabs>
        <w:ind w:left="1400" w:hanging="360"/>
      </w:pPr>
      <w:rPr>
        <w:rFonts w:ascii="Symbol" w:hAnsi="Symbol" w:hint="default"/>
      </w:rPr>
    </w:lvl>
    <w:lvl w:ilvl="1" w:tplc="041D0003" w:tentative="1">
      <w:start w:val="1"/>
      <w:numFmt w:val="bullet"/>
      <w:lvlText w:val="o"/>
      <w:lvlJc w:val="left"/>
      <w:pPr>
        <w:tabs>
          <w:tab w:val="num" w:pos="2120"/>
        </w:tabs>
        <w:ind w:left="2120" w:hanging="360"/>
      </w:pPr>
      <w:rPr>
        <w:rFonts w:ascii="Courier New" w:hAnsi="Courier New" w:cs="Courier New" w:hint="default"/>
      </w:rPr>
    </w:lvl>
    <w:lvl w:ilvl="2" w:tplc="041D0005" w:tentative="1">
      <w:start w:val="1"/>
      <w:numFmt w:val="bullet"/>
      <w:lvlText w:val=""/>
      <w:lvlJc w:val="left"/>
      <w:pPr>
        <w:tabs>
          <w:tab w:val="num" w:pos="2840"/>
        </w:tabs>
        <w:ind w:left="2840" w:hanging="360"/>
      </w:pPr>
      <w:rPr>
        <w:rFonts w:ascii="Wingdings" w:hAnsi="Wingdings" w:hint="default"/>
      </w:rPr>
    </w:lvl>
    <w:lvl w:ilvl="3" w:tplc="041D0001" w:tentative="1">
      <w:start w:val="1"/>
      <w:numFmt w:val="bullet"/>
      <w:lvlText w:val=""/>
      <w:lvlJc w:val="left"/>
      <w:pPr>
        <w:tabs>
          <w:tab w:val="num" w:pos="3560"/>
        </w:tabs>
        <w:ind w:left="3560" w:hanging="360"/>
      </w:pPr>
      <w:rPr>
        <w:rFonts w:ascii="Symbol" w:hAnsi="Symbol" w:hint="default"/>
      </w:rPr>
    </w:lvl>
    <w:lvl w:ilvl="4" w:tplc="041D0003" w:tentative="1">
      <w:start w:val="1"/>
      <w:numFmt w:val="bullet"/>
      <w:lvlText w:val="o"/>
      <w:lvlJc w:val="left"/>
      <w:pPr>
        <w:tabs>
          <w:tab w:val="num" w:pos="4280"/>
        </w:tabs>
        <w:ind w:left="4280" w:hanging="360"/>
      </w:pPr>
      <w:rPr>
        <w:rFonts w:ascii="Courier New" w:hAnsi="Courier New" w:cs="Courier New" w:hint="default"/>
      </w:rPr>
    </w:lvl>
    <w:lvl w:ilvl="5" w:tplc="041D0005" w:tentative="1">
      <w:start w:val="1"/>
      <w:numFmt w:val="bullet"/>
      <w:lvlText w:val=""/>
      <w:lvlJc w:val="left"/>
      <w:pPr>
        <w:tabs>
          <w:tab w:val="num" w:pos="5000"/>
        </w:tabs>
        <w:ind w:left="5000" w:hanging="360"/>
      </w:pPr>
      <w:rPr>
        <w:rFonts w:ascii="Wingdings" w:hAnsi="Wingdings" w:hint="default"/>
      </w:rPr>
    </w:lvl>
    <w:lvl w:ilvl="6" w:tplc="041D0001" w:tentative="1">
      <w:start w:val="1"/>
      <w:numFmt w:val="bullet"/>
      <w:lvlText w:val=""/>
      <w:lvlJc w:val="left"/>
      <w:pPr>
        <w:tabs>
          <w:tab w:val="num" w:pos="5720"/>
        </w:tabs>
        <w:ind w:left="5720" w:hanging="360"/>
      </w:pPr>
      <w:rPr>
        <w:rFonts w:ascii="Symbol" w:hAnsi="Symbol" w:hint="default"/>
      </w:rPr>
    </w:lvl>
    <w:lvl w:ilvl="7" w:tplc="041D0003" w:tentative="1">
      <w:start w:val="1"/>
      <w:numFmt w:val="bullet"/>
      <w:lvlText w:val="o"/>
      <w:lvlJc w:val="left"/>
      <w:pPr>
        <w:tabs>
          <w:tab w:val="num" w:pos="6440"/>
        </w:tabs>
        <w:ind w:left="6440" w:hanging="360"/>
      </w:pPr>
      <w:rPr>
        <w:rFonts w:ascii="Courier New" w:hAnsi="Courier New" w:cs="Courier New" w:hint="default"/>
      </w:rPr>
    </w:lvl>
    <w:lvl w:ilvl="8" w:tplc="041D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B524E10"/>
    <w:multiLevelType w:val="hybridMultilevel"/>
    <w:tmpl w:val="E208D7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09"/>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6C54"/>
    <w:rsid w:val="00013144"/>
    <w:rsid w:val="000F5B6C"/>
    <w:rsid w:val="001214E3"/>
    <w:rsid w:val="00125A37"/>
    <w:rsid w:val="00131F6A"/>
    <w:rsid w:val="00134667"/>
    <w:rsid w:val="001718F6"/>
    <w:rsid w:val="0017648D"/>
    <w:rsid w:val="00193E27"/>
    <w:rsid w:val="00224F6F"/>
    <w:rsid w:val="00243076"/>
    <w:rsid w:val="00277608"/>
    <w:rsid w:val="00277F0F"/>
    <w:rsid w:val="00286FA2"/>
    <w:rsid w:val="002B6C48"/>
    <w:rsid w:val="00334BEA"/>
    <w:rsid w:val="00347D8C"/>
    <w:rsid w:val="003753FB"/>
    <w:rsid w:val="00377884"/>
    <w:rsid w:val="00395AF4"/>
    <w:rsid w:val="003B68EF"/>
    <w:rsid w:val="003E24B3"/>
    <w:rsid w:val="003F36D4"/>
    <w:rsid w:val="003F5587"/>
    <w:rsid w:val="003F6466"/>
    <w:rsid w:val="004101FF"/>
    <w:rsid w:val="00443992"/>
    <w:rsid w:val="00457ACF"/>
    <w:rsid w:val="00466930"/>
    <w:rsid w:val="0048033D"/>
    <w:rsid w:val="004C3062"/>
    <w:rsid w:val="004E0712"/>
    <w:rsid w:val="004F198F"/>
    <w:rsid w:val="004F6086"/>
    <w:rsid w:val="00513C5F"/>
    <w:rsid w:val="005349BF"/>
    <w:rsid w:val="0055725E"/>
    <w:rsid w:val="00575771"/>
    <w:rsid w:val="00596E98"/>
    <w:rsid w:val="005A4119"/>
    <w:rsid w:val="005C4D85"/>
    <w:rsid w:val="005C65C1"/>
    <w:rsid w:val="005F0376"/>
    <w:rsid w:val="005F2A94"/>
    <w:rsid w:val="00600037"/>
    <w:rsid w:val="00631317"/>
    <w:rsid w:val="00633D54"/>
    <w:rsid w:val="0064343C"/>
    <w:rsid w:val="0065337F"/>
    <w:rsid w:val="00666603"/>
    <w:rsid w:val="00697BA1"/>
    <w:rsid w:val="006A68DC"/>
    <w:rsid w:val="006B2595"/>
    <w:rsid w:val="006C7E2D"/>
    <w:rsid w:val="006D1FB0"/>
    <w:rsid w:val="006F3B2F"/>
    <w:rsid w:val="00713219"/>
    <w:rsid w:val="007147D5"/>
    <w:rsid w:val="00756CA0"/>
    <w:rsid w:val="00783DCA"/>
    <w:rsid w:val="00787154"/>
    <w:rsid w:val="00796036"/>
    <w:rsid w:val="007B0139"/>
    <w:rsid w:val="007D771B"/>
    <w:rsid w:val="00806161"/>
    <w:rsid w:val="008133BA"/>
    <w:rsid w:val="00864DD0"/>
    <w:rsid w:val="00865B9A"/>
    <w:rsid w:val="00880AE7"/>
    <w:rsid w:val="008A13FB"/>
    <w:rsid w:val="008D4BCC"/>
    <w:rsid w:val="008D7BAB"/>
    <w:rsid w:val="008E254E"/>
    <w:rsid w:val="008E325C"/>
    <w:rsid w:val="008F5234"/>
    <w:rsid w:val="00916D5F"/>
    <w:rsid w:val="009343E5"/>
    <w:rsid w:val="009423A6"/>
    <w:rsid w:val="00976167"/>
    <w:rsid w:val="00980A63"/>
    <w:rsid w:val="009C5556"/>
    <w:rsid w:val="00A07731"/>
    <w:rsid w:val="00A31C91"/>
    <w:rsid w:val="00A36B7F"/>
    <w:rsid w:val="00A4201C"/>
    <w:rsid w:val="00A53BC3"/>
    <w:rsid w:val="00A6005F"/>
    <w:rsid w:val="00A77DDF"/>
    <w:rsid w:val="00A924CF"/>
    <w:rsid w:val="00A96F52"/>
    <w:rsid w:val="00AA1C30"/>
    <w:rsid w:val="00AA2854"/>
    <w:rsid w:val="00AA294B"/>
    <w:rsid w:val="00AB6B49"/>
    <w:rsid w:val="00AD6B77"/>
    <w:rsid w:val="00B11259"/>
    <w:rsid w:val="00B21C88"/>
    <w:rsid w:val="00B42330"/>
    <w:rsid w:val="00B51E9E"/>
    <w:rsid w:val="00B56363"/>
    <w:rsid w:val="00B85BA4"/>
    <w:rsid w:val="00B96580"/>
    <w:rsid w:val="00BC5692"/>
    <w:rsid w:val="00BC6B06"/>
    <w:rsid w:val="00BD7E69"/>
    <w:rsid w:val="00BE1A1E"/>
    <w:rsid w:val="00BE3784"/>
    <w:rsid w:val="00BF761F"/>
    <w:rsid w:val="00C10344"/>
    <w:rsid w:val="00C11CA0"/>
    <w:rsid w:val="00C2062B"/>
    <w:rsid w:val="00C4710E"/>
    <w:rsid w:val="00C552D0"/>
    <w:rsid w:val="00C861ED"/>
    <w:rsid w:val="00C87513"/>
    <w:rsid w:val="00C93499"/>
    <w:rsid w:val="00CA19CF"/>
    <w:rsid w:val="00CB12CB"/>
    <w:rsid w:val="00CE1404"/>
    <w:rsid w:val="00CE21DD"/>
    <w:rsid w:val="00D022AA"/>
    <w:rsid w:val="00D31174"/>
    <w:rsid w:val="00D40EA5"/>
    <w:rsid w:val="00D716C1"/>
    <w:rsid w:val="00D7552C"/>
    <w:rsid w:val="00D7606A"/>
    <w:rsid w:val="00DA1E91"/>
    <w:rsid w:val="00DC7AF0"/>
    <w:rsid w:val="00DE05C3"/>
    <w:rsid w:val="00DE2DFF"/>
    <w:rsid w:val="00DE618A"/>
    <w:rsid w:val="00DF19E0"/>
    <w:rsid w:val="00E0472A"/>
    <w:rsid w:val="00E0662D"/>
    <w:rsid w:val="00E507ED"/>
    <w:rsid w:val="00E53636"/>
    <w:rsid w:val="00E7020A"/>
    <w:rsid w:val="00E82F1E"/>
    <w:rsid w:val="00E84B9F"/>
    <w:rsid w:val="00E912A2"/>
    <w:rsid w:val="00E92A55"/>
    <w:rsid w:val="00E9397B"/>
    <w:rsid w:val="00E93D83"/>
    <w:rsid w:val="00EA7EF8"/>
    <w:rsid w:val="00EB39D8"/>
    <w:rsid w:val="00EB474B"/>
    <w:rsid w:val="00EC26D7"/>
    <w:rsid w:val="00ED6171"/>
    <w:rsid w:val="00EE372D"/>
    <w:rsid w:val="00EF4FE6"/>
    <w:rsid w:val="00F06D3C"/>
    <w:rsid w:val="00F144DF"/>
    <w:rsid w:val="00F25742"/>
    <w:rsid w:val="00F4504C"/>
    <w:rsid w:val="00F563C3"/>
    <w:rsid w:val="00FC2E7D"/>
    <w:rsid w:val="00FE5EB3"/>
    <w:rsid w:val="00FF5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25DB35F"/>
  <w15:chartTrackingRefBased/>
  <w15:docId w15:val="{C6FE8D8E-1E7C-4A61-A55B-E34CE796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552C"/>
    <w:pPr>
      <w:spacing w:after="200" w:line="276" w:lineRule="auto"/>
    </w:pPr>
    <w:rPr>
      <w:rFonts w:ascii="Georgia" w:hAnsi="Georgia"/>
      <w:sz w:val="18"/>
      <w:szCs w:val="22"/>
      <w:lang w:val="de-DE" w:eastAsia="en-US"/>
    </w:rPr>
  </w:style>
  <w:style w:type="paragraph" w:styleId="Rubrik1">
    <w:name w:val="heading 1"/>
    <w:basedOn w:val="Normal"/>
    <w:next w:val="Normal"/>
    <w:qFormat/>
    <w:pPr>
      <w:keepNext/>
      <w:keepLines/>
      <w:spacing w:before="480" w:after="0"/>
      <w:outlineLvl w:val="0"/>
    </w:pPr>
    <w:rPr>
      <w:rFonts w:ascii="Verdana" w:eastAsia="Times New Roman" w:hAnsi="Verdana"/>
      <w:b/>
      <w:bCs/>
      <w:sz w:val="24"/>
      <w:szCs w:val="28"/>
    </w:rPr>
  </w:style>
  <w:style w:type="paragraph" w:styleId="Rubrik2">
    <w:name w:val="heading 2"/>
    <w:basedOn w:val="Normal"/>
    <w:next w:val="Normal"/>
    <w:qFormat/>
    <w:rsid w:val="00DC7AF0"/>
    <w:pPr>
      <w:keepNext/>
      <w:keepLines/>
      <w:spacing w:before="200" w:after="120"/>
      <w:outlineLvl w:val="1"/>
    </w:pPr>
    <w:rPr>
      <w:rFonts w:ascii="Verdana" w:eastAsia="Times New Roman" w:hAnsi="Verdana"/>
      <w:b/>
      <w:bCs/>
      <w:szCs w:val="26"/>
    </w:rPr>
  </w:style>
  <w:style w:type="paragraph" w:styleId="Rubrik3">
    <w:name w:val="heading 3"/>
    <w:basedOn w:val="Normal"/>
    <w:next w:val="Normal"/>
    <w:qFormat/>
    <w:pPr>
      <w:keepNext/>
      <w:keepLines/>
      <w:spacing w:before="200" w:after="0"/>
      <w:outlineLvl w:val="2"/>
    </w:pPr>
    <w:rPr>
      <w:rFonts w:ascii="Verdana" w:eastAsia="Times New Roman" w:hAnsi="Verdana"/>
      <w:bCs/>
    </w:rPr>
  </w:style>
  <w:style w:type="paragraph" w:styleId="Rubrik4">
    <w:name w:val="heading 4"/>
    <w:basedOn w:val="Normal"/>
    <w:next w:val="Normal"/>
    <w:qFormat/>
    <w:pPr>
      <w:keepNext/>
      <w:jc w:val="center"/>
      <w:outlineLvl w:val="3"/>
    </w:pPr>
    <w:rPr>
      <w:lang w:val="sv-SE"/>
    </w:rPr>
  </w:style>
  <w:style w:type="character" w:default="1" w:styleId="Standardstycketeckensnitt">
    <w:name w:val="Default Paragraph Font"/>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unhideWhenUsed/>
    <w:pPr>
      <w:tabs>
        <w:tab w:val="center" w:pos="4536"/>
        <w:tab w:val="right" w:pos="9072"/>
      </w:tabs>
      <w:spacing w:after="0" w:line="240" w:lineRule="auto"/>
    </w:pPr>
  </w:style>
  <w:style w:type="character" w:customStyle="1" w:styleId="HeaderChar">
    <w:name w:val="Header Char"/>
    <w:basedOn w:val="Standardstycketeckensnitt"/>
    <w:semiHidden/>
  </w:style>
  <w:style w:type="paragraph" w:styleId="Sidfot">
    <w:name w:val="footer"/>
    <w:aliases w:val="adress"/>
    <w:basedOn w:val="Normal"/>
    <w:unhideWhenUsed/>
    <w:pPr>
      <w:tabs>
        <w:tab w:val="center" w:pos="4536"/>
        <w:tab w:val="right" w:pos="9072"/>
      </w:tabs>
      <w:spacing w:after="0" w:line="240" w:lineRule="auto"/>
    </w:pPr>
  </w:style>
  <w:style w:type="character" w:customStyle="1" w:styleId="FooterChar">
    <w:name w:val="Footer Char"/>
    <w:basedOn w:val="Standardstycketeckensnitt"/>
  </w:style>
  <w:style w:type="paragraph" w:styleId="Ballong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customStyle="1" w:styleId="Default">
    <w:name w:val="Default"/>
    <w:pPr>
      <w:autoSpaceDE w:val="0"/>
      <w:autoSpaceDN w:val="0"/>
      <w:adjustRightInd w:val="0"/>
    </w:pPr>
    <w:rPr>
      <w:rFonts w:ascii="Verdana" w:eastAsia="Times New Roman" w:hAnsi="Verdana" w:cs="Verdana"/>
      <w:color w:val="000000"/>
      <w:sz w:val="24"/>
      <w:szCs w:val="24"/>
      <w:lang w:val="en-US" w:eastAsia="en-US"/>
    </w:rPr>
  </w:style>
  <w:style w:type="character" w:customStyle="1" w:styleId="Heading1Char">
    <w:name w:val="Heading 1 Char"/>
    <w:rPr>
      <w:rFonts w:ascii="Verdana" w:eastAsia="Times New Roman" w:hAnsi="Verdana" w:cs="Times New Roman"/>
      <w:b/>
      <w:bCs/>
      <w:sz w:val="24"/>
      <w:szCs w:val="28"/>
    </w:rPr>
  </w:style>
  <w:style w:type="paragraph" w:styleId="Rubrik">
    <w:name w:val="Title"/>
    <w:basedOn w:val="Normal"/>
    <w:next w:val="Normal"/>
    <w:qFormat/>
    <w:pPr>
      <w:pBdr>
        <w:bottom w:val="single" w:sz="8" w:space="4" w:color="4F81BD"/>
      </w:pBdr>
      <w:spacing w:after="300" w:line="240" w:lineRule="auto"/>
      <w:contextualSpacing/>
    </w:pPr>
    <w:rPr>
      <w:rFonts w:ascii="Verdana" w:eastAsia="Times New Roman" w:hAnsi="Verdana"/>
      <w:b/>
      <w:color w:val="000000"/>
      <w:spacing w:val="5"/>
      <w:kern w:val="28"/>
      <w:sz w:val="48"/>
      <w:szCs w:val="52"/>
    </w:rPr>
  </w:style>
  <w:style w:type="character" w:customStyle="1" w:styleId="TitleChar">
    <w:name w:val="Title Char"/>
    <w:rPr>
      <w:rFonts w:ascii="Verdana" w:eastAsia="Times New Roman" w:hAnsi="Verdana" w:cs="Times New Roman"/>
      <w:b/>
      <w:color w:val="000000"/>
      <w:spacing w:val="5"/>
      <w:kern w:val="28"/>
      <w:sz w:val="48"/>
      <w:szCs w:val="52"/>
    </w:rPr>
  </w:style>
  <w:style w:type="character" w:customStyle="1" w:styleId="Heading2Char">
    <w:name w:val="Heading 2 Char"/>
    <w:rPr>
      <w:rFonts w:ascii="Verdana" w:eastAsia="Times New Roman" w:hAnsi="Verdana" w:cs="Times New Roman"/>
      <w:b/>
      <w:bCs/>
      <w:sz w:val="18"/>
      <w:szCs w:val="26"/>
    </w:rPr>
  </w:style>
  <w:style w:type="character" w:customStyle="1" w:styleId="Heading3Char">
    <w:name w:val="Heading 3 Char"/>
    <w:rPr>
      <w:rFonts w:ascii="Verdana" w:eastAsia="Times New Roman" w:hAnsi="Verdana" w:cs="Times New Roman"/>
      <w:bCs/>
      <w:sz w:val="18"/>
    </w:rPr>
  </w:style>
  <w:style w:type="paragraph" w:customStyle="1" w:styleId="Sidnummer1">
    <w:name w:val="Sidnummer1"/>
    <w:basedOn w:val="Sidfot"/>
    <w:qFormat/>
    <w:pPr>
      <w:jc w:val="right"/>
    </w:pPr>
    <w:rPr>
      <w:rFonts w:ascii="Verdana" w:hAnsi="Verdana"/>
      <w:sz w:val="16"/>
    </w:rPr>
  </w:style>
  <w:style w:type="paragraph" w:customStyle="1" w:styleId="Kapitel">
    <w:name w:val="Kapitel"/>
    <w:basedOn w:val="Rubrik1"/>
    <w:next w:val="Normal"/>
    <w:rsid w:val="00DC7AF0"/>
    <w:pPr>
      <w:keepLines w:val="0"/>
      <w:spacing w:before="400" w:after="160" w:line="240" w:lineRule="atLeast"/>
    </w:pPr>
    <w:rPr>
      <w:bCs w:val="0"/>
      <w:kern w:val="32"/>
      <w:sz w:val="20"/>
      <w:szCs w:val="18"/>
      <w:lang w:val="sv-SE" w:eastAsia="sv-SE"/>
    </w:rPr>
  </w:style>
  <w:style w:type="character" w:customStyle="1" w:styleId="SidnummerChar">
    <w:name w:val="Sidnummer Char"/>
    <w:rPr>
      <w:rFonts w:ascii="Verdana" w:hAnsi="Verdana"/>
      <w:sz w:val="16"/>
    </w:rPr>
  </w:style>
  <w:style w:type="paragraph" w:customStyle="1" w:styleId="NoSpacing">
    <w:name w:val="No Spacing"/>
    <w:qFormat/>
    <w:rPr>
      <w:rFonts w:ascii="Georgia" w:hAnsi="Georgia"/>
      <w:sz w:val="18"/>
      <w:szCs w:val="22"/>
      <w:lang w:val="de-DE" w:eastAsia="en-US"/>
    </w:rPr>
  </w:style>
  <w:style w:type="character" w:styleId="Hyperlnk">
    <w:name w:val="Hyperlink"/>
    <w:uiPriority w:val="99"/>
    <w:unhideWhenUsed/>
    <w:rsid w:val="00C24EAF"/>
    <w:rPr>
      <w:color w:val="0000FF"/>
      <w:u w:val="single"/>
    </w:rPr>
  </w:style>
  <w:style w:type="paragraph" w:customStyle="1" w:styleId="Normalundertext">
    <w:name w:val="Normal undertext"/>
    <w:basedOn w:val="Normal"/>
    <w:rPr>
      <w:sz w:val="20"/>
      <w:lang w:val="en-US"/>
    </w:rPr>
  </w:style>
  <w:style w:type="paragraph" w:customStyle="1" w:styleId="Paragraf">
    <w:name w:val="Paragraf"/>
    <w:basedOn w:val="Normal"/>
    <w:link w:val="ParagrafChar"/>
    <w:rsid w:val="00A96F52"/>
    <w:pPr>
      <w:spacing w:after="240" w:line="240" w:lineRule="atLeast"/>
      <w:ind w:left="680" w:hanging="680"/>
    </w:pPr>
    <w:rPr>
      <w:rFonts w:eastAsia="Times New Roman"/>
      <w:szCs w:val="24"/>
      <w:lang w:val="sv-SE" w:eastAsia="sv-SE"/>
    </w:rPr>
  </w:style>
  <w:style w:type="character" w:customStyle="1" w:styleId="ParagrafChar">
    <w:name w:val="Paragraf Char"/>
    <w:link w:val="Paragraf"/>
    <w:rsid w:val="00A96F52"/>
    <w:rPr>
      <w:rFonts w:ascii="Georgia" w:eastAsia="Times New Roman" w:hAnsi="Georgia"/>
      <w:sz w:val="18"/>
      <w:szCs w:val="24"/>
    </w:rPr>
  </w:style>
  <w:style w:type="paragraph" w:customStyle="1" w:styleId="moment">
    <w:name w:val="moment"/>
    <w:basedOn w:val="Normal"/>
    <w:rsid w:val="00A36B7F"/>
    <w:pPr>
      <w:tabs>
        <w:tab w:val="left" w:pos="709"/>
      </w:tabs>
      <w:spacing w:after="160" w:line="300" w:lineRule="atLeast"/>
      <w:ind w:left="1701" w:hanging="992"/>
    </w:pPr>
    <w:rPr>
      <w:rFonts w:eastAsia="Times New Roman"/>
      <w:szCs w:val="24"/>
      <w:lang w:val="sv-SE" w:eastAsia="sv-SE"/>
    </w:rPr>
  </w:style>
  <w:style w:type="table" w:styleId="Tabellrutnt">
    <w:name w:val="Table Grid"/>
    <w:basedOn w:val="Normaltabell"/>
    <w:rsid w:val="005C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andrastycket">
    <w:name w:val="Paragraf andra stycket"/>
    <w:basedOn w:val="Paragraf"/>
    <w:qFormat/>
    <w:rsid w:val="00377884"/>
    <w:pPr>
      <w:ind w:firstLine="0"/>
    </w:pPr>
  </w:style>
  <w:style w:type="paragraph" w:styleId="Kommentarer">
    <w:name w:val="annotation text"/>
    <w:basedOn w:val="Normal"/>
    <w:link w:val="KommentarerChar"/>
    <w:rsid w:val="001718F6"/>
    <w:rPr>
      <w:sz w:val="20"/>
      <w:szCs w:val="20"/>
    </w:rPr>
  </w:style>
  <w:style w:type="character" w:customStyle="1" w:styleId="KommentarerChar">
    <w:name w:val="Kommentarer Char"/>
    <w:link w:val="Kommentarer"/>
    <w:rsid w:val="001718F6"/>
    <w:rPr>
      <w:rFonts w:ascii="Georgia" w:hAnsi="Georgia"/>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cz"/><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obiasgranberg:Desktop:InfU:Mallar:A&#776;sk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A0944D8A3F14383B65AABC9622A26" ma:contentTypeVersion="17" ma:contentTypeDescription="Create a new document." ma:contentTypeScope="" ma:versionID="fec97fa46bed5b06ddfcaf6deeec2184">
  <xsd:schema xmlns:xsd="http://www.w3.org/2001/XMLSchema" xmlns:xs="http://www.w3.org/2001/XMLSchema" xmlns:p="http://schemas.microsoft.com/office/2006/metadata/properties" xmlns:ns2="5b819e37-18cf-48bc-b4c9-5f703a2a42fc" xmlns:ns3="3931d8d6-5528-4b64-92e6-e2815824be1c" targetNamespace="http://schemas.microsoft.com/office/2006/metadata/properties" ma:root="true" ma:fieldsID="11785810f8cd464080b2ad956ed67d4c" ns2:_="" ns3:_="">
    <xsd:import namespace="5b819e37-18cf-48bc-b4c9-5f703a2a42fc"/>
    <xsd:import namespace="3931d8d6-5528-4b64-92e6-e2815824be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19e37-18cf-48bc-b4c9-5f703a2a4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41ae82-4293-40ff-acdd-f3a844d1e9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31d8d6-5528-4b64-92e6-e2815824be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58de8a6-c59a-4741-894a-824d1d9dd59a}" ma:internalName="TaxCatchAll" ma:showField="CatchAllData" ma:web="3931d8d6-5528-4b64-92e6-e2815824b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819e37-18cf-48bc-b4c9-5f703a2a42fc">
      <Terms xmlns="http://schemas.microsoft.com/office/infopath/2007/PartnerControls"/>
    </lcf76f155ced4ddcb4097134ff3c332f>
    <TaxCatchAll xmlns="3931d8d6-5528-4b64-92e6-e2815824be1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7EE9E-AA42-4D60-8944-FFFBEF410992}"/>
</file>

<file path=customXml/itemProps2.xml><?xml version="1.0" encoding="utf-8"?>
<ds:datastoreItem xmlns:ds="http://schemas.openxmlformats.org/officeDocument/2006/customXml" ds:itemID="{0A95B881-CABF-4242-A7D6-8AAEED481CD3}">
  <ds:schemaRefs>
    <ds:schemaRef ds:uri="http://schemas.microsoft.com/sharepoint/v3/contenttype/forms"/>
  </ds:schemaRefs>
</ds:datastoreItem>
</file>

<file path=customXml/itemProps3.xml><?xml version="1.0" encoding="utf-8"?>
<ds:datastoreItem xmlns:ds="http://schemas.openxmlformats.org/officeDocument/2006/customXml" ds:itemID="{D82DF112-756B-493B-82F1-2EB895FEC0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27590C-84CD-4D60-B245-72268303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Äskan</Template>
  <TotalTime>10</TotalTime>
  <Pages>4</Pages>
  <Words>1216</Words>
  <Characters>6447</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Mall för font och layout för Medicinska Föreningens dokument</vt:lpstr>
    </vt:vector>
  </TitlesOfParts>
  <Company>Hewlett-Packard</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font och layout för Medicinska Föreningens dokument</dc:title>
  <dc:subject/>
  <dc:creator>Jens Andersson</dc:creator>
  <cp:keywords/>
  <cp:lastModifiedBy>Jens Andersson</cp:lastModifiedBy>
  <cp:revision>19</cp:revision>
  <cp:lastPrinted>2022-10-24T14:07:00Z</cp:lastPrinted>
  <dcterms:created xsi:type="dcterms:W3CDTF">2022-10-24T13:57:00Z</dcterms:created>
  <dcterms:modified xsi:type="dcterms:W3CDTF">2022-10-24T14:08:00Z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0x01010079DA0944D8A3F14383B65AABC9622A26</vt:lpwstr>
  </property>
</Properties>
</file>